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03" w:rsidRDefault="00DB3753" w:rsidP="00D74203">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La décroissance, une solution à la crise ?</w:t>
      </w:r>
    </w:p>
    <w:p w:rsidR="00D74203" w:rsidRPr="00D74203" w:rsidRDefault="00DB3753" w:rsidP="00D74203">
      <w:pPr>
        <w:spacing w:before="100" w:beforeAutospacing="1" w:after="100" w:afterAutospacing="1" w:line="240" w:lineRule="auto"/>
        <w:ind w:firstLine="708"/>
        <w:jc w:val="right"/>
        <w:outlineLvl w:val="0"/>
        <w:rPr>
          <w:rFonts w:ascii="Times New Roman" w:eastAsia="Times New Roman" w:hAnsi="Times New Roman" w:cs="Times New Roman"/>
          <w:bCs/>
          <w:kern w:val="36"/>
          <w:sz w:val="24"/>
          <w:szCs w:val="24"/>
          <w:lang w:eastAsia="fr-FR"/>
        </w:rPr>
      </w:pPr>
      <w:r>
        <w:rPr>
          <w:rFonts w:ascii="Times New Roman" w:eastAsia="Times New Roman" w:hAnsi="Times New Roman" w:cs="Times New Roman"/>
          <w:bCs/>
          <w:kern w:val="36"/>
          <w:sz w:val="24"/>
          <w:szCs w:val="24"/>
          <w:lang w:eastAsia="fr-FR"/>
        </w:rPr>
        <w:t>Dessine-moi l’éco</w:t>
      </w:r>
      <w:r w:rsidR="00D74203">
        <w:rPr>
          <w:rFonts w:ascii="Times New Roman" w:eastAsia="Times New Roman" w:hAnsi="Times New Roman" w:cs="Times New Roman"/>
          <w:bCs/>
          <w:kern w:val="36"/>
          <w:sz w:val="24"/>
          <w:szCs w:val="24"/>
          <w:lang w:eastAsia="fr-FR"/>
        </w:rPr>
        <w:t xml:space="preserve">, </w:t>
      </w:r>
      <w:r>
        <w:rPr>
          <w:rFonts w:ascii="Times New Roman" w:eastAsia="Times New Roman" w:hAnsi="Times New Roman" w:cs="Times New Roman"/>
          <w:bCs/>
          <w:kern w:val="36"/>
          <w:sz w:val="24"/>
          <w:szCs w:val="24"/>
          <w:lang w:eastAsia="fr-FR"/>
        </w:rPr>
        <w:t>en partenariat avec Le Monde.fr</w:t>
      </w:r>
      <w:r w:rsidR="00D74203">
        <w:rPr>
          <w:rFonts w:ascii="Times New Roman" w:eastAsia="Times New Roman" w:hAnsi="Times New Roman" w:cs="Times New Roman"/>
          <w:bCs/>
          <w:kern w:val="36"/>
          <w:sz w:val="24"/>
          <w:szCs w:val="24"/>
          <w:lang w:eastAsia="fr-FR"/>
        </w:rPr>
        <w:t xml:space="preserve"> </w:t>
      </w:r>
      <w:r>
        <w:rPr>
          <w:rFonts w:ascii="Times New Roman" w:eastAsia="Times New Roman" w:hAnsi="Times New Roman" w:cs="Times New Roman"/>
          <w:bCs/>
          <w:kern w:val="36"/>
          <w:sz w:val="24"/>
          <w:szCs w:val="24"/>
          <w:lang w:eastAsia="fr-FR"/>
        </w:rPr>
        <w:t xml:space="preserve">et Le printemps de l’économie 2015, </w:t>
      </w:r>
      <w:r w:rsidR="00D74203">
        <w:rPr>
          <w:rFonts w:ascii="Times New Roman" w:eastAsia="Times New Roman" w:hAnsi="Times New Roman" w:cs="Times New Roman"/>
          <w:bCs/>
          <w:kern w:val="36"/>
          <w:sz w:val="24"/>
          <w:szCs w:val="24"/>
          <w:lang w:eastAsia="fr-FR"/>
        </w:rPr>
        <w:t>décembre</w:t>
      </w:r>
      <w:r w:rsidR="00AF59DE">
        <w:rPr>
          <w:rFonts w:ascii="Times New Roman" w:eastAsia="Times New Roman" w:hAnsi="Times New Roman" w:cs="Times New Roman"/>
          <w:bCs/>
          <w:kern w:val="36"/>
          <w:sz w:val="24"/>
          <w:szCs w:val="24"/>
          <w:lang w:eastAsia="fr-FR"/>
        </w:rPr>
        <w:t> </w:t>
      </w:r>
      <w:r w:rsidR="00D74203">
        <w:rPr>
          <w:rFonts w:ascii="Times New Roman" w:eastAsia="Times New Roman" w:hAnsi="Times New Roman" w:cs="Times New Roman"/>
          <w:bCs/>
          <w:kern w:val="36"/>
          <w:sz w:val="24"/>
          <w:szCs w:val="24"/>
          <w:lang w:eastAsia="fr-FR"/>
        </w:rPr>
        <w:t>2014</w:t>
      </w:r>
    </w:p>
    <w:p w:rsidR="00AB7A00" w:rsidRDefault="00AB7A00" w:rsidP="003B3EB7">
      <w:pPr>
        <w:rPr>
          <w:rFonts w:ascii="Times New Roman" w:hAnsi="Times New Roman" w:cs="Times New Roman"/>
          <w:sz w:val="24"/>
          <w:szCs w:val="24"/>
        </w:rPr>
      </w:pPr>
    </w:p>
    <w:p w:rsidR="00CF170D" w:rsidRPr="004B2D5E" w:rsidRDefault="007F2285" w:rsidP="003B3EB7">
      <w:pPr>
        <w:rPr>
          <w:rFonts w:ascii="Times New Roman" w:hAnsi="Times New Roman" w:cs="Times New Roman"/>
          <w:sz w:val="24"/>
          <w:szCs w:val="24"/>
        </w:rPr>
      </w:pPr>
      <w:r>
        <w:rPr>
          <w:rFonts w:ascii="Times New Roman" w:hAnsi="Times New Roman" w:cs="Times New Roman"/>
          <w:sz w:val="24"/>
          <w:szCs w:val="24"/>
        </w:rPr>
        <w:t>Face à la gravité de la crise économique et sociale que nous traversons, chacun appelle de ses vœux le retour de la croissance, sans laquelle il n’y aurait pas de mieux-être possible. Et si le remède à la crise était au contraire la décroissance ? Quels sont les arguments de ses partisans ?</w:t>
      </w:r>
    </w:p>
    <w:p w:rsidR="00156A8E" w:rsidRPr="0028061C" w:rsidRDefault="00156A8E" w:rsidP="00156A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B11F8A" w:rsidRDefault="00077B66" w:rsidP="000214DB">
      <w:pPr>
        <w:pStyle w:val="Paragraphedeliste"/>
        <w:rPr>
          <w:i/>
        </w:rPr>
      </w:pPr>
      <w:r w:rsidRPr="000214DB">
        <w:rPr>
          <w:i/>
        </w:rPr>
        <w:t xml:space="preserve">Cette vidéo peut être utilisée en introduction du thème </w:t>
      </w:r>
      <w:r w:rsidR="000214DB" w:rsidRPr="000214DB">
        <w:rPr>
          <w:i/>
        </w:rPr>
        <w:t>Economie du développement durable</w:t>
      </w:r>
      <w:r w:rsidR="00AF59DE">
        <w:rPr>
          <w:i/>
        </w:rPr>
        <w:t>/</w:t>
      </w:r>
      <w:r w:rsidR="000214DB" w:rsidRPr="000214DB">
        <w:rPr>
          <w:i/>
        </w:rPr>
        <w:t>La croissance économique est-elle compatible avec la préservation de l’environnement ?</w:t>
      </w:r>
    </w:p>
    <w:p w:rsidR="000214DB" w:rsidRDefault="00B11F8A" w:rsidP="000214DB">
      <w:pPr>
        <w:pStyle w:val="Paragraphedeliste"/>
        <w:rPr>
          <w:i/>
        </w:rPr>
      </w:pPr>
      <w:r>
        <w:rPr>
          <w:i/>
        </w:rPr>
        <w:t>On peut s’appuyer sur certains acquis de Première ES (défaillances du marché, externalités).</w:t>
      </w:r>
    </w:p>
    <w:p w:rsidR="000214DB" w:rsidRPr="000214DB" w:rsidRDefault="000214DB" w:rsidP="000214DB">
      <w:pPr>
        <w:pStyle w:val="Paragraphedeliste"/>
        <w:rPr>
          <w:i/>
        </w:rPr>
      </w:pPr>
    </w:p>
    <w:p w:rsidR="00DB3753" w:rsidRDefault="00DB3753" w:rsidP="00564FA3">
      <w:pPr>
        <w:pStyle w:val="Paragraphedeliste"/>
      </w:pPr>
    </w:p>
    <w:p w:rsidR="000214DB" w:rsidRDefault="000214DB" w:rsidP="000214DB">
      <w:pPr>
        <w:pStyle w:val="Paragraphedeliste"/>
        <w:numPr>
          <w:ilvl w:val="0"/>
          <w:numId w:val="34"/>
        </w:numPr>
      </w:pPr>
      <w:r>
        <w:t>Pourquoi chaque pays cherche-t-il en général à augmenter sa production ?</w:t>
      </w:r>
    </w:p>
    <w:p w:rsidR="000214DB" w:rsidRDefault="00AF59DE" w:rsidP="003F5A56">
      <w:pPr>
        <w:pStyle w:val="Paragraphedeliste"/>
        <w:numPr>
          <w:ilvl w:val="0"/>
          <w:numId w:val="34"/>
        </w:numPr>
      </w:pPr>
      <w:r>
        <w:t>À</w:t>
      </w:r>
      <w:r w:rsidR="00077B66">
        <w:t xml:space="preserve"> q</w:t>
      </w:r>
      <w:r w:rsidR="00DB3753">
        <w:t xml:space="preserve">uelles limites </w:t>
      </w:r>
      <w:r w:rsidR="00077B66">
        <w:t>s</w:t>
      </w:r>
      <w:r w:rsidR="006E1D29">
        <w:t>e heurte</w:t>
      </w:r>
      <w:r w:rsidR="00DB3753">
        <w:t xml:space="preserve"> la croissance </w:t>
      </w:r>
      <w:r w:rsidR="00077B66">
        <w:t>économique</w:t>
      </w:r>
      <w:r>
        <w:t> </w:t>
      </w:r>
      <w:r w:rsidR="00DB3753">
        <w:t xml:space="preserve">? </w:t>
      </w:r>
      <w:r w:rsidR="0030169A">
        <w:t>Vous illustrerez votre réponse.</w:t>
      </w:r>
    </w:p>
    <w:p w:rsidR="004431B9" w:rsidRDefault="00CD6AF9" w:rsidP="003F5A56">
      <w:pPr>
        <w:pStyle w:val="Paragraphedeliste"/>
        <w:numPr>
          <w:ilvl w:val="0"/>
          <w:numId w:val="34"/>
        </w:numPr>
      </w:pPr>
      <w:r>
        <w:t>Quelles sont les préconisations des partisans de la décroissance</w:t>
      </w:r>
      <w:r w:rsidR="007367E8">
        <w:t> ?</w:t>
      </w:r>
    </w:p>
    <w:p w:rsidR="004431B9" w:rsidRDefault="004431B9" w:rsidP="003F5A56">
      <w:pPr>
        <w:pStyle w:val="Paragraphedeliste"/>
        <w:numPr>
          <w:ilvl w:val="0"/>
          <w:numId w:val="34"/>
        </w:numPr>
      </w:pPr>
      <w:r>
        <w:t>Pourquoi ce nouveau modèle suppose-t-il une coopération à l’échelle mondiale ?</w:t>
      </w:r>
    </w:p>
    <w:p w:rsidR="00D704F6" w:rsidRDefault="004431B9" w:rsidP="003F5A56">
      <w:pPr>
        <w:pStyle w:val="Paragraphedeliste"/>
        <w:numPr>
          <w:ilvl w:val="0"/>
          <w:numId w:val="34"/>
        </w:numPr>
      </w:pPr>
      <w:r>
        <w:t>Quelles sont les difficultés de sa mise en œuvre ?</w:t>
      </w:r>
    </w:p>
    <w:p w:rsidR="00156A8E" w:rsidRDefault="00156A8E" w:rsidP="003F5A56">
      <w:r>
        <w:br w:type="page"/>
      </w:r>
    </w:p>
    <w:p w:rsidR="00156A8E" w:rsidRPr="0028061C" w:rsidRDefault="00156A8E" w:rsidP="00156A8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lastRenderedPageBreak/>
        <w:t>Corrigé</w:t>
      </w:r>
    </w:p>
    <w:p w:rsidR="00A07E03" w:rsidRDefault="00600585" w:rsidP="00A07E03">
      <w:pPr>
        <w:pStyle w:val="Paragraphedeliste"/>
        <w:numPr>
          <w:ilvl w:val="0"/>
          <w:numId w:val="35"/>
        </w:numPr>
      </w:pPr>
      <w:r>
        <w:t>La croissance est vue comme la clé de la prospérité et du progrès. Le supplément de richesses produites permet d’augmenter le niveau de vie moyen de la population et de financer les dépenses d’éducation et de santé indispensables au développement.</w:t>
      </w:r>
    </w:p>
    <w:p w:rsidR="00600585" w:rsidRPr="00191E6F" w:rsidRDefault="00600585" w:rsidP="00600585">
      <w:pPr>
        <w:pStyle w:val="Paragraphedeliste"/>
        <w:numPr>
          <w:ilvl w:val="0"/>
          <w:numId w:val="35"/>
        </w:numPr>
      </w:pPr>
      <w:r>
        <w:t xml:space="preserve">Toute production </w:t>
      </w:r>
      <w:r>
        <w:rPr>
          <w:rFonts w:cs="Arial"/>
        </w:rPr>
        <w:t>nécessite de prélever des ressources naturelles (intrants nécessaires à la production) et implique des rejets (extrants issus de la production). La croissance épuise des ressources non renouvelables (charbon, pétrole, gaz, sable, eau…) et est source de pollution.</w:t>
      </w:r>
    </w:p>
    <w:p w:rsidR="00600585" w:rsidRDefault="00600585" w:rsidP="00B827F3">
      <w:pPr>
        <w:pStyle w:val="Paragraphedeliste"/>
      </w:pPr>
      <w:r>
        <w:t>Dans le contexte de croissance démographique mondiale, risque de pénuries et donc de crises à la fois économiques (par exemple</w:t>
      </w:r>
      <w:r w:rsidR="00B53959">
        <w:t>,</w:t>
      </w:r>
      <w:r>
        <w:t xml:space="preserve"> renchérissement de certaines productions faute de matières premières), environnementales (dérèglement climatique, recul de la biodiversité…), géopolitiques (conflits pour l’appropriation de ressources raréfiées, déplacements de populations liés aux changements climatiques…), voire menaces sur la survie de l’espèce humaine.</w:t>
      </w:r>
    </w:p>
    <w:p w:rsidR="00A07E03" w:rsidRDefault="00B827F3" w:rsidP="00A07E03">
      <w:pPr>
        <w:pStyle w:val="Paragraphedeliste"/>
        <w:numPr>
          <w:ilvl w:val="0"/>
          <w:numId w:val="35"/>
        </w:numPr>
      </w:pPr>
      <w:r>
        <w:t xml:space="preserve">Réduire </w:t>
      </w:r>
      <w:r w:rsidR="001B3BCE">
        <w:t xml:space="preserve">progressivement </w:t>
      </w:r>
      <w:r>
        <w:t>la production mondiale, en commençant par la diminution de la production dans les pays développés. Cela suppose de réduire la consommation et de changer les modes de consommation en promouvant le don, les achats d’occasion</w:t>
      </w:r>
      <w:r w:rsidR="00385FB3">
        <w:t>, le recyclage…</w:t>
      </w:r>
      <w:r>
        <w:t xml:space="preserve"> </w:t>
      </w:r>
      <w:r w:rsidR="00385FB3">
        <w:t>(plus largement</w:t>
      </w:r>
      <w:r w:rsidR="00B53959">
        <w:t>,</w:t>
      </w:r>
      <w:r w:rsidR="00385FB3">
        <w:t xml:space="preserve"> c’est la logique de l’économie circulaire) </w:t>
      </w:r>
      <w:r>
        <w:t>et de réduire le temps de travail pour partager les emplois.</w:t>
      </w:r>
    </w:p>
    <w:p w:rsidR="001B3BCE" w:rsidRPr="00074FE4" w:rsidRDefault="00170788" w:rsidP="004F4BE6">
      <w:pPr>
        <w:pStyle w:val="Paragraphedeliste"/>
        <w:numPr>
          <w:ilvl w:val="0"/>
          <w:numId w:val="35"/>
        </w:numPr>
        <w:autoSpaceDE w:val="0"/>
        <w:autoSpaceDN w:val="0"/>
        <w:adjustRightInd w:val="0"/>
        <w:spacing w:after="0" w:line="240" w:lineRule="auto"/>
        <w:rPr>
          <w:rFonts w:cs="Times New Roman"/>
        </w:rPr>
      </w:pPr>
      <w:r w:rsidRPr="00074FE4">
        <w:rPr>
          <w:rFonts w:cs="Times New Roman"/>
        </w:rPr>
        <w:t xml:space="preserve">Les atteintes à l’environnement </w:t>
      </w:r>
      <w:r w:rsidR="00B11F8A" w:rsidRPr="00074FE4">
        <w:rPr>
          <w:rFonts w:cs="Times New Roman"/>
        </w:rPr>
        <w:t xml:space="preserve">sont des externalités négatives révélatrices des défaillances du marché. Comme les pollutions </w:t>
      </w:r>
      <w:r w:rsidR="001419D0" w:rsidRPr="00074FE4">
        <w:rPr>
          <w:rFonts w:cs="Times New Roman"/>
        </w:rPr>
        <w:t>ne s’arrêtent pas</w:t>
      </w:r>
      <w:r w:rsidR="00B11F8A" w:rsidRPr="00074FE4">
        <w:rPr>
          <w:rFonts w:cs="Times New Roman"/>
        </w:rPr>
        <w:t xml:space="preserve"> </w:t>
      </w:r>
      <w:r w:rsidR="001419D0" w:rsidRPr="00074FE4">
        <w:rPr>
          <w:rFonts w:cs="Times New Roman"/>
        </w:rPr>
        <w:t>aux</w:t>
      </w:r>
      <w:r w:rsidR="00B11F8A" w:rsidRPr="00074FE4">
        <w:rPr>
          <w:rFonts w:cs="Times New Roman"/>
        </w:rPr>
        <w:t xml:space="preserve"> frontières, il faut alors prendre des mesures à l’échelle de la planète, ce qui suppose </w:t>
      </w:r>
      <w:r w:rsidR="001419D0" w:rsidRPr="00074FE4">
        <w:rPr>
          <w:rFonts w:cs="Times New Roman"/>
        </w:rPr>
        <w:t xml:space="preserve">que les pays </w:t>
      </w:r>
      <w:r w:rsidR="00B11F8A" w:rsidRPr="00074FE4">
        <w:rPr>
          <w:rFonts w:cs="Times New Roman"/>
        </w:rPr>
        <w:t>s’</w:t>
      </w:r>
      <w:r w:rsidR="001419D0" w:rsidRPr="00074FE4">
        <w:rPr>
          <w:rFonts w:cs="Times New Roman"/>
        </w:rPr>
        <w:t>entendent</w:t>
      </w:r>
      <w:r w:rsidR="00B11F8A" w:rsidRPr="00074FE4">
        <w:rPr>
          <w:rFonts w:cs="Times New Roman"/>
        </w:rPr>
        <w:t xml:space="preserve"> sur des normes environnementales</w:t>
      </w:r>
      <w:r w:rsidR="001A4C6D" w:rsidRPr="00074FE4">
        <w:rPr>
          <w:rFonts w:cs="Times New Roman"/>
        </w:rPr>
        <w:t>,</w:t>
      </w:r>
      <w:r w:rsidR="00B11F8A" w:rsidRPr="00074FE4">
        <w:rPr>
          <w:rFonts w:cs="Times New Roman"/>
        </w:rPr>
        <w:t xml:space="preserve"> comme les quotas d’émissions de CO</w:t>
      </w:r>
      <w:r w:rsidR="00B11F8A" w:rsidRPr="00AF59DE">
        <w:rPr>
          <w:rFonts w:cs="Times New Roman"/>
          <w:vertAlign w:val="subscript"/>
        </w:rPr>
        <w:t>2</w:t>
      </w:r>
      <w:r w:rsidR="001419D0" w:rsidRPr="00074FE4">
        <w:rPr>
          <w:rFonts w:cs="Times New Roman"/>
        </w:rPr>
        <w:t xml:space="preserve"> par exemple</w:t>
      </w:r>
      <w:r w:rsidR="001A4C6D" w:rsidRPr="00074FE4">
        <w:rPr>
          <w:rFonts w:cs="Times New Roman"/>
        </w:rPr>
        <w:t>,</w:t>
      </w:r>
      <w:r w:rsidR="001419D0" w:rsidRPr="00074FE4">
        <w:rPr>
          <w:rFonts w:cs="Times New Roman"/>
        </w:rPr>
        <w:t xml:space="preserve"> et acceptent d’imposer des règles contraignantes aux entreprises situées sur leur </w:t>
      </w:r>
      <w:r w:rsidR="001A4C6D" w:rsidRPr="00074FE4">
        <w:rPr>
          <w:rFonts w:cs="Times New Roman"/>
        </w:rPr>
        <w:t>sol</w:t>
      </w:r>
      <w:r w:rsidR="001419D0" w:rsidRPr="00074FE4">
        <w:rPr>
          <w:rFonts w:cs="Times New Roman"/>
        </w:rPr>
        <w:t>.</w:t>
      </w:r>
    </w:p>
    <w:p w:rsidR="00EB7405" w:rsidRPr="00074FE4" w:rsidRDefault="001B3BCE" w:rsidP="00EB7405">
      <w:pPr>
        <w:pStyle w:val="Paragraphedeliste"/>
        <w:numPr>
          <w:ilvl w:val="0"/>
          <w:numId w:val="35"/>
        </w:numPr>
        <w:autoSpaceDE w:val="0"/>
        <w:autoSpaceDN w:val="0"/>
        <w:adjustRightInd w:val="0"/>
        <w:spacing w:after="0" w:line="240" w:lineRule="auto"/>
        <w:rPr>
          <w:rFonts w:cs="Times New Roman"/>
        </w:rPr>
      </w:pPr>
      <w:r w:rsidRPr="00074FE4">
        <w:rPr>
          <w:rFonts w:cs="Times New Roman"/>
        </w:rPr>
        <w:t xml:space="preserve">Pour que soient adoptés des comportements coopératifs, il faut </w:t>
      </w:r>
      <w:r w:rsidR="00304F18">
        <w:rPr>
          <w:rFonts w:cs="Times New Roman"/>
        </w:rPr>
        <w:t xml:space="preserve">notamment </w:t>
      </w:r>
      <w:r w:rsidRPr="00074FE4">
        <w:rPr>
          <w:rFonts w:cs="Times New Roman"/>
        </w:rPr>
        <w:t xml:space="preserve">que les efforts </w:t>
      </w:r>
      <w:r w:rsidR="00304F18">
        <w:rPr>
          <w:rFonts w:cs="Times New Roman"/>
        </w:rPr>
        <w:t>soi</w:t>
      </w:r>
      <w:r w:rsidRPr="00074FE4">
        <w:rPr>
          <w:rFonts w:cs="Times New Roman"/>
        </w:rPr>
        <w:t xml:space="preserve">ent justement répartis. </w:t>
      </w:r>
      <w:r w:rsidR="00B53959">
        <w:rPr>
          <w:rFonts w:cs="Times New Roman"/>
        </w:rPr>
        <w:t>À</w:t>
      </w:r>
      <w:r w:rsidR="00F76845" w:rsidRPr="00074FE4">
        <w:rPr>
          <w:rFonts w:cs="Times New Roman"/>
        </w:rPr>
        <w:t xml:space="preserve"> priori</w:t>
      </w:r>
      <w:r w:rsidR="00B53959">
        <w:rPr>
          <w:rFonts w:cs="Times New Roman"/>
        </w:rPr>
        <w:t>,</w:t>
      </w:r>
      <w:r w:rsidR="00F76845" w:rsidRPr="00074FE4">
        <w:rPr>
          <w:rFonts w:cs="Times New Roman"/>
        </w:rPr>
        <w:t xml:space="preserve"> chaque pays a en effet intérêt à laisser les autres agir et à se comporter en passager clandestin pour bénéficier des améliorations environnementales sans les financer. </w:t>
      </w:r>
      <w:r w:rsidRPr="00074FE4">
        <w:rPr>
          <w:rFonts w:cs="Times New Roman"/>
        </w:rPr>
        <w:t>Les pays en développement font valoir que les pays développés</w:t>
      </w:r>
      <w:r w:rsidR="00A30CE6" w:rsidRPr="00074FE4">
        <w:rPr>
          <w:rFonts w:cs="Times New Roman"/>
        </w:rPr>
        <w:t>,</w:t>
      </w:r>
      <w:r w:rsidRPr="00074FE4">
        <w:rPr>
          <w:rFonts w:cs="Times New Roman"/>
        </w:rPr>
        <w:t xml:space="preserve"> </w:t>
      </w:r>
      <w:r w:rsidR="00FB33D0" w:rsidRPr="00074FE4">
        <w:rPr>
          <w:rFonts w:cs="Times New Roman"/>
        </w:rPr>
        <w:t xml:space="preserve">qui </w:t>
      </w:r>
      <w:r w:rsidRPr="00074FE4">
        <w:rPr>
          <w:rFonts w:cs="Times New Roman"/>
        </w:rPr>
        <w:t xml:space="preserve">ont profité de ressources abondantes et bon marché pour se développer et sont </w:t>
      </w:r>
      <w:r w:rsidR="00F76845" w:rsidRPr="00074FE4">
        <w:rPr>
          <w:rFonts w:cs="Times New Roman"/>
        </w:rPr>
        <w:t xml:space="preserve">largement </w:t>
      </w:r>
      <w:r w:rsidRPr="00074FE4">
        <w:rPr>
          <w:rFonts w:cs="Times New Roman"/>
        </w:rPr>
        <w:t>responsables du réchauffement climatique</w:t>
      </w:r>
      <w:r w:rsidR="00A30CE6" w:rsidRPr="00074FE4">
        <w:rPr>
          <w:rFonts w:cs="Times New Roman"/>
        </w:rPr>
        <w:t>,</w:t>
      </w:r>
      <w:r w:rsidR="00FB33D0" w:rsidRPr="00074FE4">
        <w:rPr>
          <w:rFonts w:cs="Times New Roman"/>
        </w:rPr>
        <w:t xml:space="preserve"> doivent consentir les </w:t>
      </w:r>
      <w:r w:rsidR="0005139B" w:rsidRPr="00074FE4">
        <w:rPr>
          <w:rFonts w:cs="Times New Roman"/>
        </w:rPr>
        <w:t xml:space="preserve">engagements les plus </w:t>
      </w:r>
      <w:r w:rsidR="008D19AB" w:rsidRPr="00074FE4">
        <w:rPr>
          <w:rFonts w:cs="Times New Roman"/>
        </w:rPr>
        <w:t>ambitieux</w:t>
      </w:r>
      <w:r w:rsidR="00F76845" w:rsidRPr="00074FE4">
        <w:rPr>
          <w:rFonts w:cs="Times New Roman"/>
        </w:rPr>
        <w:t xml:space="preserve">. </w:t>
      </w:r>
      <w:r w:rsidR="00EB7405" w:rsidRPr="00074FE4">
        <w:rPr>
          <w:rFonts w:cs="Times New Roman"/>
        </w:rPr>
        <w:t>Chaque pays craint de handicaper la compétitivité de ses entreprises en leur imposant des contraintes ou des taxes plus élevées qu’ailleurs. Même si les obstacles paraissent importants (cf</w:t>
      </w:r>
      <w:r w:rsidR="00AF59DE">
        <w:rPr>
          <w:rFonts w:cs="Times New Roman"/>
        </w:rPr>
        <w:t>.</w:t>
      </w:r>
      <w:r w:rsidR="00EB7405" w:rsidRPr="00074FE4">
        <w:rPr>
          <w:rFonts w:cs="Times New Roman"/>
        </w:rPr>
        <w:t xml:space="preserve"> le qualificatif </w:t>
      </w:r>
      <w:r w:rsidR="00B53959" w:rsidRPr="00074FE4">
        <w:rPr>
          <w:rFonts w:cs="Times New Roman"/>
        </w:rPr>
        <w:t>d’</w:t>
      </w:r>
      <w:r w:rsidR="00EB7405" w:rsidRPr="00074FE4">
        <w:rPr>
          <w:rFonts w:cs="Times New Roman"/>
        </w:rPr>
        <w:t xml:space="preserve">« utopiste » à la fin de la vidéo), il y a </w:t>
      </w:r>
      <w:r w:rsidR="007F2D1C" w:rsidRPr="00074FE4">
        <w:rPr>
          <w:rFonts w:cs="Times New Roman"/>
        </w:rPr>
        <w:t xml:space="preserve">une prise de conscience des enjeux environnementaux dans l’opinion (pas seulement occidentale comme en témoigne la montée du mécontentement en Chine) et </w:t>
      </w:r>
      <w:r w:rsidR="00EB7405" w:rsidRPr="00074FE4">
        <w:rPr>
          <w:rFonts w:cs="Times New Roman"/>
        </w:rPr>
        <w:t>certaines avancées</w:t>
      </w:r>
      <w:r w:rsidR="00B53959">
        <w:rPr>
          <w:rFonts w:cs="Times New Roman"/>
        </w:rPr>
        <w:t>,</w:t>
      </w:r>
      <w:r w:rsidR="00EB7405" w:rsidRPr="00074FE4">
        <w:rPr>
          <w:rFonts w:cs="Times New Roman"/>
        </w:rPr>
        <w:t xml:space="preserve"> comme </w:t>
      </w:r>
      <w:r w:rsidR="007F2D1C" w:rsidRPr="00074FE4">
        <w:rPr>
          <w:rFonts w:cs="Times New Roman"/>
        </w:rPr>
        <w:t xml:space="preserve">la </w:t>
      </w:r>
      <w:r w:rsidR="00EB7405" w:rsidRPr="00074FE4">
        <w:rPr>
          <w:rFonts w:cs="Times New Roman"/>
        </w:rPr>
        <w:t xml:space="preserve">déclaration </w:t>
      </w:r>
      <w:r w:rsidR="007F2D1C" w:rsidRPr="00074FE4">
        <w:rPr>
          <w:rFonts w:cs="Times New Roman"/>
        </w:rPr>
        <w:t xml:space="preserve">commune </w:t>
      </w:r>
      <w:r w:rsidR="00B53959">
        <w:rPr>
          <w:rFonts w:cs="Times New Roman"/>
        </w:rPr>
        <w:t>en novembre 2014</w:t>
      </w:r>
      <w:bookmarkStart w:id="0" w:name="_GoBack"/>
      <w:bookmarkEnd w:id="0"/>
      <w:r w:rsidR="007F2D1C" w:rsidRPr="00074FE4">
        <w:rPr>
          <w:rFonts w:cs="Times New Roman"/>
        </w:rPr>
        <w:t xml:space="preserve"> des </w:t>
      </w:r>
      <w:r w:rsidR="00AF59DE">
        <w:rPr>
          <w:rFonts w:cs="Times New Roman"/>
        </w:rPr>
        <w:t>É</w:t>
      </w:r>
      <w:r w:rsidR="007F2D1C" w:rsidRPr="00074FE4">
        <w:rPr>
          <w:rFonts w:cs="Times New Roman"/>
        </w:rPr>
        <w:t xml:space="preserve">tats-Unis et de </w:t>
      </w:r>
      <w:r w:rsidR="00EB7405" w:rsidRPr="00074FE4">
        <w:rPr>
          <w:rFonts w:cs="Times New Roman"/>
        </w:rPr>
        <w:t>la Chine</w:t>
      </w:r>
      <w:r w:rsidR="007F2D1C" w:rsidRPr="00074FE4">
        <w:rPr>
          <w:rFonts w:cs="Times New Roman"/>
        </w:rPr>
        <w:t xml:space="preserve"> concernant la réduction de leurs émissions de GES.</w:t>
      </w:r>
    </w:p>
    <w:p w:rsidR="00693F31" w:rsidRPr="00EB7405" w:rsidRDefault="00693F31" w:rsidP="00EB7405">
      <w:pPr>
        <w:pStyle w:val="Paragraphedeliste"/>
        <w:autoSpaceDE w:val="0"/>
        <w:autoSpaceDN w:val="0"/>
        <w:adjustRightInd w:val="0"/>
        <w:spacing w:after="0" w:line="240" w:lineRule="auto"/>
        <w:rPr>
          <w:rFonts w:cs="Times New Roman"/>
          <w:sz w:val="24"/>
          <w:szCs w:val="24"/>
        </w:rPr>
      </w:pPr>
    </w:p>
    <w:sectPr w:rsidR="00693F31" w:rsidRPr="00EB7405" w:rsidSect="00BD35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7A" w:rsidRDefault="0077057A">
      <w:pPr>
        <w:spacing w:after="0" w:line="240" w:lineRule="auto"/>
      </w:pPr>
      <w:r>
        <w:separator/>
      </w:r>
    </w:p>
  </w:endnote>
  <w:endnote w:type="continuationSeparator" w:id="0">
    <w:p w:rsidR="0077057A" w:rsidRDefault="0077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B53959">
          <w:rPr>
            <w:noProof/>
          </w:rPr>
          <w:t>2</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7A" w:rsidRDefault="0077057A">
      <w:pPr>
        <w:spacing w:after="0" w:line="240" w:lineRule="auto"/>
      </w:pPr>
      <w:r>
        <w:separator/>
      </w:r>
    </w:p>
  </w:footnote>
  <w:footnote w:type="continuationSeparator" w:id="0">
    <w:p w:rsidR="0077057A" w:rsidRDefault="00770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717C83"/>
    <w:multiLevelType w:val="hybridMultilevel"/>
    <w:tmpl w:val="F1EA4F78"/>
    <w:lvl w:ilvl="0" w:tplc="98F0B5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2"/>
  </w:num>
  <w:num w:numId="2">
    <w:abstractNumId w:val="22"/>
  </w:num>
  <w:num w:numId="3">
    <w:abstractNumId w:val="5"/>
  </w:num>
  <w:num w:numId="4">
    <w:abstractNumId w:val="34"/>
  </w:num>
  <w:num w:numId="5">
    <w:abstractNumId w:val="0"/>
  </w:num>
  <w:num w:numId="6">
    <w:abstractNumId w:val="27"/>
  </w:num>
  <w:num w:numId="7">
    <w:abstractNumId w:val="20"/>
  </w:num>
  <w:num w:numId="8">
    <w:abstractNumId w:val="23"/>
  </w:num>
  <w:num w:numId="9">
    <w:abstractNumId w:val="33"/>
  </w:num>
  <w:num w:numId="10">
    <w:abstractNumId w:val="15"/>
  </w:num>
  <w:num w:numId="11">
    <w:abstractNumId w:val="10"/>
  </w:num>
  <w:num w:numId="12">
    <w:abstractNumId w:val="32"/>
  </w:num>
  <w:num w:numId="13">
    <w:abstractNumId w:val="26"/>
  </w:num>
  <w:num w:numId="14">
    <w:abstractNumId w:val="28"/>
  </w:num>
  <w:num w:numId="15">
    <w:abstractNumId w:val="8"/>
  </w:num>
  <w:num w:numId="16">
    <w:abstractNumId w:val="6"/>
  </w:num>
  <w:num w:numId="17">
    <w:abstractNumId w:val="1"/>
  </w:num>
  <w:num w:numId="18">
    <w:abstractNumId w:val="13"/>
  </w:num>
  <w:num w:numId="19">
    <w:abstractNumId w:val="9"/>
  </w:num>
  <w:num w:numId="20">
    <w:abstractNumId w:val="21"/>
  </w:num>
  <w:num w:numId="21">
    <w:abstractNumId w:val="14"/>
  </w:num>
  <w:num w:numId="22">
    <w:abstractNumId w:val="29"/>
  </w:num>
  <w:num w:numId="23">
    <w:abstractNumId w:val="31"/>
  </w:num>
  <w:num w:numId="24">
    <w:abstractNumId w:val="25"/>
  </w:num>
  <w:num w:numId="25">
    <w:abstractNumId w:val="30"/>
  </w:num>
  <w:num w:numId="26">
    <w:abstractNumId w:val="16"/>
  </w:num>
  <w:num w:numId="27">
    <w:abstractNumId w:val="17"/>
  </w:num>
  <w:num w:numId="28">
    <w:abstractNumId w:val="7"/>
  </w:num>
  <w:num w:numId="29">
    <w:abstractNumId w:val="24"/>
  </w:num>
  <w:num w:numId="30">
    <w:abstractNumId w:val="4"/>
  </w:num>
  <w:num w:numId="31">
    <w:abstractNumId w:val="3"/>
  </w:num>
  <w:num w:numId="32">
    <w:abstractNumId w:val="18"/>
  </w:num>
  <w:num w:numId="33">
    <w:abstractNumId w:val="35"/>
  </w:num>
  <w:num w:numId="34">
    <w:abstractNumId w:val="2"/>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50E1"/>
    <w:rsid w:val="00005708"/>
    <w:rsid w:val="0000642A"/>
    <w:rsid w:val="0000776E"/>
    <w:rsid w:val="000077E8"/>
    <w:rsid w:val="00007920"/>
    <w:rsid w:val="00015582"/>
    <w:rsid w:val="00015FC2"/>
    <w:rsid w:val="00016018"/>
    <w:rsid w:val="000163A9"/>
    <w:rsid w:val="000214DB"/>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39B"/>
    <w:rsid w:val="00051DF7"/>
    <w:rsid w:val="00052026"/>
    <w:rsid w:val="000525C0"/>
    <w:rsid w:val="000526D4"/>
    <w:rsid w:val="00054131"/>
    <w:rsid w:val="00054BEA"/>
    <w:rsid w:val="00055007"/>
    <w:rsid w:val="00056130"/>
    <w:rsid w:val="00056190"/>
    <w:rsid w:val="00056672"/>
    <w:rsid w:val="000572B6"/>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4FE4"/>
    <w:rsid w:val="00075393"/>
    <w:rsid w:val="0007591C"/>
    <w:rsid w:val="00075D24"/>
    <w:rsid w:val="00077839"/>
    <w:rsid w:val="00077B66"/>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54AC"/>
    <w:rsid w:val="000E6678"/>
    <w:rsid w:val="000E6C42"/>
    <w:rsid w:val="000F0820"/>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9D0"/>
    <w:rsid w:val="00141CC3"/>
    <w:rsid w:val="001422DA"/>
    <w:rsid w:val="00144D47"/>
    <w:rsid w:val="00145E54"/>
    <w:rsid w:val="0014624F"/>
    <w:rsid w:val="0014630A"/>
    <w:rsid w:val="00150299"/>
    <w:rsid w:val="00152A52"/>
    <w:rsid w:val="00152C1C"/>
    <w:rsid w:val="001550DF"/>
    <w:rsid w:val="001563D4"/>
    <w:rsid w:val="00156A8E"/>
    <w:rsid w:val="00157B40"/>
    <w:rsid w:val="00160C47"/>
    <w:rsid w:val="00160F9B"/>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0788"/>
    <w:rsid w:val="001710F1"/>
    <w:rsid w:val="00172F6E"/>
    <w:rsid w:val="0017425D"/>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E6F"/>
    <w:rsid w:val="00191F23"/>
    <w:rsid w:val="001923DD"/>
    <w:rsid w:val="00193EFE"/>
    <w:rsid w:val="00194822"/>
    <w:rsid w:val="001A02D0"/>
    <w:rsid w:val="001A06D4"/>
    <w:rsid w:val="001A0E55"/>
    <w:rsid w:val="001A182F"/>
    <w:rsid w:val="001A2C24"/>
    <w:rsid w:val="001A2E37"/>
    <w:rsid w:val="001A4C6D"/>
    <w:rsid w:val="001A5274"/>
    <w:rsid w:val="001B02E7"/>
    <w:rsid w:val="001B144E"/>
    <w:rsid w:val="001B3BC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B3E"/>
    <w:rsid w:val="00215556"/>
    <w:rsid w:val="002156C4"/>
    <w:rsid w:val="002162B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401D9"/>
    <w:rsid w:val="00240251"/>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6DD4"/>
    <w:rsid w:val="00267ED8"/>
    <w:rsid w:val="0027128F"/>
    <w:rsid w:val="00271CE8"/>
    <w:rsid w:val="0027349C"/>
    <w:rsid w:val="002738C4"/>
    <w:rsid w:val="0027397D"/>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2057"/>
    <w:rsid w:val="002C2341"/>
    <w:rsid w:val="002C2381"/>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169A"/>
    <w:rsid w:val="00302318"/>
    <w:rsid w:val="003026F9"/>
    <w:rsid w:val="00304F18"/>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FB3"/>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1DDA"/>
    <w:rsid w:val="003D241F"/>
    <w:rsid w:val="003D2645"/>
    <w:rsid w:val="003D4AF3"/>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6EE"/>
    <w:rsid w:val="003E52EC"/>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3125"/>
    <w:rsid w:val="004234DF"/>
    <w:rsid w:val="0042354A"/>
    <w:rsid w:val="004240D3"/>
    <w:rsid w:val="00424E55"/>
    <w:rsid w:val="0042504F"/>
    <w:rsid w:val="0042526A"/>
    <w:rsid w:val="00425288"/>
    <w:rsid w:val="00425EE4"/>
    <w:rsid w:val="004276BB"/>
    <w:rsid w:val="00430629"/>
    <w:rsid w:val="00431E27"/>
    <w:rsid w:val="00433C71"/>
    <w:rsid w:val="00436902"/>
    <w:rsid w:val="00436B93"/>
    <w:rsid w:val="004373C2"/>
    <w:rsid w:val="00437B73"/>
    <w:rsid w:val="00437D95"/>
    <w:rsid w:val="00441095"/>
    <w:rsid w:val="004419AC"/>
    <w:rsid w:val="0044222A"/>
    <w:rsid w:val="004431B9"/>
    <w:rsid w:val="00443ACB"/>
    <w:rsid w:val="00444336"/>
    <w:rsid w:val="00444D8E"/>
    <w:rsid w:val="00445645"/>
    <w:rsid w:val="0045140B"/>
    <w:rsid w:val="0045244E"/>
    <w:rsid w:val="004530BA"/>
    <w:rsid w:val="00453225"/>
    <w:rsid w:val="00453B6D"/>
    <w:rsid w:val="00453C67"/>
    <w:rsid w:val="00455821"/>
    <w:rsid w:val="004572A0"/>
    <w:rsid w:val="0046132A"/>
    <w:rsid w:val="0046141F"/>
    <w:rsid w:val="00461EE0"/>
    <w:rsid w:val="00463E07"/>
    <w:rsid w:val="0046585E"/>
    <w:rsid w:val="00470090"/>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99A"/>
    <w:rsid w:val="004860B0"/>
    <w:rsid w:val="00486746"/>
    <w:rsid w:val="00486D9A"/>
    <w:rsid w:val="00490006"/>
    <w:rsid w:val="0049116B"/>
    <w:rsid w:val="00492CBC"/>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C4A"/>
    <w:rsid w:val="004B2D5E"/>
    <w:rsid w:val="004B523E"/>
    <w:rsid w:val="004B540D"/>
    <w:rsid w:val="004B58F8"/>
    <w:rsid w:val="004B5B5B"/>
    <w:rsid w:val="004B6AF4"/>
    <w:rsid w:val="004B6DF1"/>
    <w:rsid w:val="004B779F"/>
    <w:rsid w:val="004C014F"/>
    <w:rsid w:val="004C08C4"/>
    <w:rsid w:val="004C103B"/>
    <w:rsid w:val="004C1396"/>
    <w:rsid w:val="004C1885"/>
    <w:rsid w:val="004C69FE"/>
    <w:rsid w:val="004D04D1"/>
    <w:rsid w:val="004D0FAD"/>
    <w:rsid w:val="004D23A7"/>
    <w:rsid w:val="004D3481"/>
    <w:rsid w:val="004D36E0"/>
    <w:rsid w:val="004D37ED"/>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4FA3"/>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585"/>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70CD"/>
    <w:rsid w:val="0063711B"/>
    <w:rsid w:val="006376F3"/>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3F7C"/>
    <w:rsid w:val="0068487D"/>
    <w:rsid w:val="006848BA"/>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12F5"/>
    <w:rsid w:val="006C1A69"/>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1D29"/>
    <w:rsid w:val="006E304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270E"/>
    <w:rsid w:val="00732947"/>
    <w:rsid w:val="00734093"/>
    <w:rsid w:val="0073475A"/>
    <w:rsid w:val="00734EF2"/>
    <w:rsid w:val="00735150"/>
    <w:rsid w:val="00735B9F"/>
    <w:rsid w:val="00736766"/>
    <w:rsid w:val="007367E8"/>
    <w:rsid w:val="00736880"/>
    <w:rsid w:val="0073795D"/>
    <w:rsid w:val="00737D58"/>
    <w:rsid w:val="00737DD9"/>
    <w:rsid w:val="00740182"/>
    <w:rsid w:val="007409A0"/>
    <w:rsid w:val="00740B75"/>
    <w:rsid w:val="00740C78"/>
    <w:rsid w:val="00740D0A"/>
    <w:rsid w:val="00741E2C"/>
    <w:rsid w:val="0074262D"/>
    <w:rsid w:val="0074373F"/>
    <w:rsid w:val="007437CC"/>
    <w:rsid w:val="00743C76"/>
    <w:rsid w:val="0074414F"/>
    <w:rsid w:val="007461F2"/>
    <w:rsid w:val="00747681"/>
    <w:rsid w:val="00747ACD"/>
    <w:rsid w:val="007501E4"/>
    <w:rsid w:val="0075087D"/>
    <w:rsid w:val="00751F0E"/>
    <w:rsid w:val="00752D30"/>
    <w:rsid w:val="00752D58"/>
    <w:rsid w:val="00752E6C"/>
    <w:rsid w:val="00754DC6"/>
    <w:rsid w:val="00754F5F"/>
    <w:rsid w:val="007552D8"/>
    <w:rsid w:val="0075574D"/>
    <w:rsid w:val="00755E8B"/>
    <w:rsid w:val="00756111"/>
    <w:rsid w:val="0075614E"/>
    <w:rsid w:val="007563A2"/>
    <w:rsid w:val="00757840"/>
    <w:rsid w:val="00757D1F"/>
    <w:rsid w:val="0076075A"/>
    <w:rsid w:val="00761377"/>
    <w:rsid w:val="00761E0E"/>
    <w:rsid w:val="0076214E"/>
    <w:rsid w:val="007669E0"/>
    <w:rsid w:val="0077045F"/>
    <w:rsid w:val="0077057A"/>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285"/>
    <w:rsid w:val="007F2587"/>
    <w:rsid w:val="007F25B5"/>
    <w:rsid w:val="007F2D1C"/>
    <w:rsid w:val="007F38AA"/>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93A"/>
    <w:rsid w:val="0080596A"/>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E8"/>
    <w:rsid w:val="00851C27"/>
    <w:rsid w:val="00852B30"/>
    <w:rsid w:val="00853BC7"/>
    <w:rsid w:val="0085464B"/>
    <w:rsid w:val="0085475B"/>
    <w:rsid w:val="00854794"/>
    <w:rsid w:val="008549BD"/>
    <w:rsid w:val="0085539E"/>
    <w:rsid w:val="00855CFE"/>
    <w:rsid w:val="008560E0"/>
    <w:rsid w:val="00857BC5"/>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D1919"/>
    <w:rsid w:val="008D19AB"/>
    <w:rsid w:val="008D288B"/>
    <w:rsid w:val="008D4835"/>
    <w:rsid w:val="008D6BD0"/>
    <w:rsid w:val="008D6CA0"/>
    <w:rsid w:val="008D795B"/>
    <w:rsid w:val="008D7C6C"/>
    <w:rsid w:val="008E01B5"/>
    <w:rsid w:val="008E070D"/>
    <w:rsid w:val="008E0AC3"/>
    <w:rsid w:val="008E0B05"/>
    <w:rsid w:val="008E14D4"/>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1A3E"/>
    <w:rsid w:val="00951B8C"/>
    <w:rsid w:val="0095235C"/>
    <w:rsid w:val="009537F7"/>
    <w:rsid w:val="00953954"/>
    <w:rsid w:val="009540B8"/>
    <w:rsid w:val="009564EA"/>
    <w:rsid w:val="00956DB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167D"/>
    <w:rsid w:val="009A198C"/>
    <w:rsid w:val="009A1D99"/>
    <w:rsid w:val="009A2C3D"/>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5F27"/>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2F87"/>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197A"/>
    <w:rsid w:val="00A24346"/>
    <w:rsid w:val="00A244C1"/>
    <w:rsid w:val="00A24DCB"/>
    <w:rsid w:val="00A250CF"/>
    <w:rsid w:val="00A255C5"/>
    <w:rsid w:val="00A3002A"/>
    <w:rsid w:val="00A300B4"/>
    <w:rsid w:val="00A30108"/>
    <w:rsid w:val="00A306DC"/>
    <w:rsid w:val="00A309B6"/>
    <w:rsid w:val="00A30CE6"/>
    <w:rsid w:val="00A3175A"/>
    <w:rsid w:val="00A31DA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FFA"/>
    <w:rsid w:val="00A52673"/>
    <w:rsid w:val="00A55C0B"/>
    <w:rsid w:val="00A56CDE"/>
    <w:rsid w:val="00A574DB"/>
    <w:rsid w:val="00A57EAA"/>
    <w:rsid w:val="00A606A7"/>
    <w:rsid w:val="00A60FB7"/>
    <w:rsid w:val="00A612B4"/>
    <w:rsid w:val="00A61754"/>
    <w:rsid w:val="00A62A6D"/>
    <w:rsid w:val="00A63128"/>
    <w:rsid w:val="00A63A94"/>
    <w:rsid w:val="00A640CC"/>
    <w:rsid w:val="00A6463F"/>
    <w:rsid w:val="00A65CB9"/>
    <w:rsid w:val="00A65D5B"/>
    <w:rsid w:val="00A660BA"/>
    <w:rsid w:val="00A673CD"/>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139B"/>
    <w:rsid w:val="00AA15EE"/>
    <w:rsid w:val="00AA1D5D"/>
    <w:rsid w:val="00AA1E00"/>
    <w:rsid w:val="00AA2BA5"/>
    <w:rsid w:val="00AA2BD8"/>
    <w:rsid w:val="00AA45C6"/>
    <w:rsid w:val="00AA597A"/>
    <w:rsid w:val="00AA608F"/>
    <w:rsid w:val="00AA7999"/>
    <w:rsid w:val="00AB076B"/>
    <w:rsid w:val="00AB1449"/>
    <w:rsid w:val="00AB209E"/>
    <w:rsid w:val="00AB2FA6"/>
    <w:rsid w:val="00AB5B8F"/>
    <w:rsid w:val="00AB5FB1"/>
    <w:rsid w:val="00AB6560"/>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471B"/>
    <w:rsid w:val="00AD4CF5"/>
    <w:rsid w:val="00AD649B"/>
    <w:rsid w:val="00AD70AD"/>
    <w:rsid w:val="00AE0673"/>
    <w:rsid w:val="00AE2627"/>
    <w:rsid w:val="00AE2F37"/>
    <w:rsid w:val="00AE2FA9"/>
    <w:rsid w:val="00AE3591"/>
    <w:rsid w:val="00AE5219"/>
    <w:rsid w:val="00AE540C"/>
    <w:rsid w:val="00AE586B"/>
    <w:rsid w:val="00AE73D9"/>
    <w:rsid w:val="00AE76C6"/>
    <w:rsid w:val="00AE7D58"/>
    <w:rsid w:val="00AF2E99"/>
    <w:rsid w:val="00AF3663"/>
    <w:rsid w:val="00AF3EC4"/>
    <w:rsid w:val="00AF4C0D"/>
    <w:rsid w:val="00AF5687"/>
    <w:rsid w:val="00AF59DE"/>
    <w:rsid w:val="00AF5E56"/>
    <w:rsid w:val="00AF67A0"/>
    <w:rsid w:val="00B0062B"/>
    <w:rsid w:val="00B00D66"/>
    <w:rsid w:val="00B012E0"/>
    <w:rsid w:val="00B01994"/>
    <w:rsid w:val="00B03C33"/>
    <w:rsid w:val="00B0418D"/>
    <w:rsid w:val="00B07089"/>
    <w:rsid w:val="00B07BBB"/>
    <w:rsid w:val="00B07CB8"/>
    <w:rsid w:val="00B104C0"/>
    <w:rsid w:val="00B1147F"/>
    <w:rsid w:val="00B11F8A"/>
    <w:rsid w:val="00B121E7"/>
    <w:rsid w:val="00B12497"/>
    <w:rsid w:val="00B12C6A"/>
    <w:rsid w:val="00B16269"/>
    <w:rsid w:val="00B16C43"/>
    <w:rsid w:val="00B20585"/>
    <w:rsid w:val="00B21596"/>
    <w:rsid w:val="00B21927"/>
    <w:rsid w:val="00B2204D"/>
    <w:rsid w:val="00B224CD"/>
    <w:rsid w:val="00B22D07"/>
    <w:rsid w:val="00B22F27"/>
    <w:rsid w:val="00B2359A"/>
    <w:rsid w:val="00B23F88"/>
    <w:rsid w:val="00B246D4"/>
    <w:rsid w:val="00B25390"/>
    <w:rsid w:val="00B27781"/>
    <w:rsid w:val="00B3033B"/>
    <w:rsid w:val="00B30B69"/>
    <w:rsid w:val="00B31DA8"/>
    <w:rsid w:val="00B324EA"/>
    <w:rsid w:val="00B32A6B"/>
    <w:rsid w:val="00B32C91"/>
    <w:rsid w:val="00B32DFF"/>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959"/>
    <w:rsid w:val="00B53CF0"/>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7F3"/>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62DD"/>
    <w:rsid w:val="00BA72AC"/>
    <w:rsid w:val="00BA77A4"/>
    <w:rsid w:val="00BB04DB"/>
    <w:rsid w:val="00BB1AB6"/>
    <w:rsid w:val="00BB2332"/>
    <w:rsid w:val="00BB2819"/>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060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42D0"/>
    <w:rsid w:val="00C04B14"/>
    <w:rsid w:val="00C04E29"/>
    <w:rsid w:val="00C04E2E"/>
    <w:rsid w:val="00C04E57"/>
    <w:rsid w:val="00C051BA"/>
    <w:rsid w:val="00C052EE"/>
    <w:rsid w:val="00C05EE4"/>
    <w:rsid w:val="00C0644F"/>
    <w:rsid w:val="00C06AE5"/>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3386"/>
    <w:rsid w:val="00C33E26"/>
    <w:rsid w:val="00C33FBA"/>
    <w:rsid w:val="00C3495D"/>
    <w:rsid w:val="00C354A9"/>
    <w:rsid w:val="00C36030"/>
    <w:rsid w:val="00C36231"/>
    <w:rsid w:val="00C364DE"/>
    <w:rsid w:val="00C36DAD"/>
    <w:rsid w:val="00C36ED2"/>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60064"/>
    <w:rsid w:val="00C608C8"/>
    <w:rsid w:val="00C60ECA"/>
    <w:rsid w:val="00C6208E"/>
    <w:rsid w:val="00C647C0"/>
    <w:rsid w:val="00C651F4"/>
    <w:rsid w:val="00C65410"/>
    <w:rsid w:val="00C6559B"/>
    <w:rsid w:val="00C65EC2"/>
    <w:rsid w:val="00C668F6"/>
    <w:rsid w:val="00C67F3E"/>
    <w:rsid w:val="00C67FE7"/>
    <w:rsid w:val="00C71382"/>
    <w:rsid w:val="00C73A53"/>
    <w:rsid w:val="00C749BB"/>
    <w:rsid w:val="00C759F2"/>
    <w:rsid w:val="00C76EBF"/>
    <w:rsid w:val="00C77C52"/>
    <w:rsid w:val="00C80186"/>
    <w:rsid w:val="00C801A9"/>
    <w:rsid w:val="00C802C3"/>
    <w:rsid w:val="00C806F2"/>
    <w:rsid w:val="00C80956"/>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496A"/>
    <w:rsid w:val="00CA5933"/>
    <w:rsid w:val="00CA67ED"/>
    <w:rsid w:val="00CB09E8"/>
    <w:rsid w:val="00CB1E8E"/>
    <w:rsid w:val="00CB2C8B"/>
    <w:rsid w:val="00CB3376"/>
    <w:rsid w:val="00CB35B3"/>
    <w:rsid w:val="00CB3F06"/>
    <w:rsid w:val="00CB42F5"/>
    <w:rsid w:val="00CB4B05"/>
    <w:rsid w:val="00CB4BB9"/>
    <w:rsid w:val="00CB594F"/>
    <w:rsid w:val="00CB5BA1"/>
    <w:rsid w:val="00CB6164"/>
    <w:rsid w:val="00CB66CF"/>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6AF9"/>
    <w:rsid w:val="00CD71B6"/>
    <w:rsid w:val="00CE1CD6"/>
    <w:rsid w:val="00CE469C"/>
    <w:rsid w:val="00CE559D"/>
    <w:rsid w:val="00CE5896"/>
    <w:rsid w:val="00CE5B19"/>
    <w:rsid w:val="00CE6AC0"/>
    <w:rsid w:val="00CE736A"/>
    <w:rsid w:val="00CE73C7"/>
    <w:rsid w:val="00CF1225"/>
    <w:rsid w:val="00CF170D"/>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B47"/>
    <w:rsid w:val="00D23FC0"/>
    <w:rsid w:val="00D256D7"/>
    <w:rsid w:val="00D26E3E"/>
    <w:rsid w:val="00D27E35"/>
    <w:rsid w:val="00D30923"/>
    <w:rsid w:val="00D318F0"/>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5B4"/>
    <w:rsid w:val="00D65A64"/>
    <w:rsid w:val="00D704F6"/>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D41"/>
    <w:rsid w:val="00DA3902"/>
    <w:rsid w:val="00DA3F96"/>
    <w:rsid w:val="00DA48CA"/>
    <w:rsid w:val="00DA660C"/>
    <w:rsid w:val="00DA6670"/>
    <w:rsid w:val="00DB2A64"/>
    <w:rsid w:val="00DB33F6"/>
    <w:rsid w:val="00DB35B3"/>
    <w:rsid w:val="00DB375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A08"/>
    <w:rsid w:val="00DD17A9"/>
    <w:rsid w:val="00DD1E6B"/>
    <w:rsid w:val="00DD333D"/>
    <w:rsid w:val="00DD3B00"/>
    <w:rsid w:val="00DD4168"/>
    <w:rsid w:val="00DD432D"/>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43E8"/>
    <w:rsid w:val="00E25D58"/>
    <w:rsid w:val="00E25E3B"/>
    <w:rsid w:val="00E26D6F"/>
    <w:rsid w:val="00E31F2E"/>
    <w:rsid w:val="00E34151"/>
    <w:rsid w:val="00E356D2"/>
    <w:rsid w:val="00E35D86"/>
    <w:rsid w:val="00E35E63"/>
    <w:rsid w:val="00E36ACF"/>
    <w:rsid w:val="00E36DEB"/>
    <w:rsid w:val="00E3708D"/>
    <w:rsid w:val="00E37B1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63E7"/>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6149"/>
    <w:rsid w:val="00EB67CD"/>
    <w:rsid w:val="00EB7405"/>
    <w:rsid w:val="00EB76C1"/>
    <w:rsid w:val="00EC01F1"/>
    <w:rsid w:val="00EC0DD1"/>
    <w:rsid w:val="00EC1353"/>
    <w:rsid w:val="00EC1459"/>
    <w:rsid w:val="00EC1466"/>
    <w:rsid w:val="00EC17A2"/>
    <w:rsid w:val="00EC2415"/>
    <w:rsid w:val="00EC25C1"/>
    <w:rsid w:val="00EC5888"/>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69E"/>
    <w:rsid w:val="00F00863"/>
    <w:rsid w:val="00F00FB0"/>
    <w:rsid w:val="00F00FD6"/>
    <w:rsid w:val="00F017B5"/>
    <w:rsid w:val="00F02F73"/>
    <w:rsid w:val="00F0304E"/>
    <w:rsid w:val="00F036D2"/>
    <w:rsid w:val="00F04AFD"/>
    <w:rsid w:val="00F04F80"/>
    <w:rsid w:val="00F072BE"/>
    <w:rsid w:val="00F110A1"/>
    <w:rsid w:val="00F154FC"/>
    <w:rsid w:val="00F1624A"/>
    <w:rsid w:val="00F171B6"/>
    <w:rsid w:val="00F172B7"/>
    <w:rsid w:val="00F2017B"/>
    <w:rsid w:val="00F20769"/>
    <w:rsid w:val="00F22B9D"/>
    <w:rsid w:val="00F233AC"/>
    <w:rsid w:val="00F2347D"/>
    <w:rsid w:val="00F23511"/>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6845"/>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3540"/>
    <w:rsid w:val="00F9355F"/>
    <w:rsid w:val="00F95F2F"/>
    <w:rsid w:val="00F962A1"/>
    <w:rsid w:val="00F96895"/>
    <w:rsid w:val="00F97454"/>
    <w:rsid w:val="00F97777"/>
    <w:rsid w:val="00FA1231"/>
    <w:rsid w:val="00FA1235"/>
    <w:rsid w:val="00FA1386"/>
    <w:rsid w:val="00FA1C08"/>
    <w:rsid w:val="00FA3054"/>
    <w:rsid w:val="00FA563D"/>
    <w:rsid w:val="00FA57CA"/>
    <w:rsid w:val="00FA5F84"/>
    <w:rsid w:val="00FA6BBE"/>
    <w:rsid w:val="00FA75CC"/>
    <w:rsid w:val="00FB23CB"/>
    <w:rsid w:val="00FB33D0"/>
    <w:rsid w:val="00FB3728"/>
    <w:rsid w:val="00FB39C6"/>
    <w:rsid w:val="00FB4073"/>
    <w:rsid w:val="00FC0BD2"/>
    <w:rsid w:val="00FC1384"/>
    <w:rsid w:val="00FC1DEA"/>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BEA"/>
    <w:rsid w:val="00FD72B2"/>
    <w:rsid w:val="00FE039B"/>
    <w:rsid w:val="00FE2000"/>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lettre">
    <w:name w:val="lettre"/>
    <w:basedOn w:val="Policepardfaut"/>
    <w:rsid w:val="0019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lettre">
    <w:name w:val="lettre"/>
    <w:basedOn w:val="Policepardfaut"/>
    <w:rsid w:val="0019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9A59-5261-4DC8-AA23-E02CA229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1</Pages>
  <Words>614</Words>
  <Characters>3381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237</cp:revision>
  <cp:lastPrinted>2014-12-19T14:03:00Z</cp:lastPrinted>
  <dcterms:created xsi:type="dcterms:W3CDTF">2014-04-30T08:18:00Z</dcterms:created>
  <dcterms:modified xsi:type="dcterms:W3CDTF">2014-12-19T14:59:00Z</dcterms:modified>
</cp:coreProperties>
</file>