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2F" w:rsidRPr="007E682F" w:rsidRDefault="007E682F" w:rsidP="007E682F">
      <w:pPr>
        <w:jc w:val="both"/>
        <w:rPr>
          <w:b/>
          <w:sz w:val="28"/>
          <w:szCs w:val="28"/>
        </w:rPr>
      </w:pPr>
      <w:r w:rsidRPr="007E682F">
        <w:rPr>
          <w:b/>
          <w:sz w:val="28"/>
          <w:szCs w:val="28"/>
        </w:rPr>
        <w:t>Mai 68</w:t>
      </w:r>
      <w:r>
        <w:rPr>
          <w:b/>
          <w:sz w:val="28"/>
          <w:szCs w:val="28"/>
        </w:rPr>
        <w:t> </w:t>
      </w:r>
      <w:r w:rsidRPr="007E682F">
        <w:rPr>
          <w:b/>
          <w:sz w:val="28"/>
          <w:szCs w:val="28"/>
        </w:rPr>
        <w:t>: quelle était la situation économique</w:t>
      </w:r>
      <w:r>
        <w:rPr>
          <w:b/>
          <w:sz w:val="28"/>
          <w:szCs w:val="28"/>
        </w:rPr>
        <w:t> </w:t>
      </w:r>
      <w:r w:rsidRPr="007E682F">
        <w:rPr>
          <w:b/>
          <w:sz w:val="28"/>
          <w:szCs w:val="28"/>
        </w:rPr>
        <w:t>?</w:t>
      </w:r>
    </w:p>
    <w:p w:rsidR="007E682F" w:rsidRDefault="007E682F" w:rsidP="007E682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E682F" w:rsidRPr="007E682F" w:rsidRDefault="00507B40" w:rsidP="007E682F">
      <w:pPr>
        <w:widowControl w:val="0"/>
        <w:autoSpaceDE w:val="0"/>
        <w:autoSpaceDN w:val="0"/>
        <w:adjustRightInd w:val="0"/>
        <w:jc w:val="both"/>
      </w:pPr>
      <w:r>
        <w:t xml:space="preserve">Source : </w:t>
      </w:r>
      <w:r w:rsidRPr="007E682F">
        <w:t xml:space="preserve">Alexandre </w:t>
      </w:r>
      <w:proofErr w:type="spellStart"/>
      <w:r w:rsidRPr="007E682F">
        <w:t>Mirlicourtois</w:t>
      </w:r>
      <w:proofErr w:type="spellEnd"/>
      <w:r w:rsidRPr="007E682F">
        <w:t>,</w:t>
      </w:r>
      <w:r>
        <w:t xml:space="preserve"> </w:t>
      </w:r>
      <w:r w:rsidRPr="00507B40">
        <w:t>xerficanal-economie.com</w:t>
      </w:r>
      <w:r w:rsidR="007E682F" w:rsidRPr="007E682F">
        <w:t>, 17 avril 2018</w:t>
      </w:r>
      <w:r>
        <w:t xml:space="preserve"> (v</w:t>
      </w:r>
      <w:r>
        <w:t xml:space="preserve">idéo </w:t>
      </w:r>
      <w:r w:rsidRPr="007E682F">
        <w:t>jusqu’à 2’45</w:t>
      </w:r>
      <w:r>
        <w:t> min)</w:t>
      </w:r>
    </w:p>
    <w:p w:rsidR="00507B40" w:rsidRDefault="00507B40" w:rsidP="007E682F">
      <w:pPr>
        <w:widowControl w:val="0"/>
        <w:autoSpaceDE w:val="0"/>
        <w:autoSpaceDN w:val="0"/>
        <w:adjustRightInd w:val="0"/>
        <w:jc w:val="both"/>
      </w:pPr>
      <w:hyperlink r:id="rId8" w:history="1">
        <w:r w:rsidRPr="00912F45">
          <w:rPr>
            <w:rStyle w:val="Lienhypertexte"/>
          </w:rPr>
          <w:t>http://www.xerficanal-economie.com/emission/Alexandre-Mirlicourtois-MAI-68-quelle-etait-la-situation-economique-_3745823.html</w:t>
        </w:r>
      </w:hyperlink>
    </w:p>
    <w:p w:rsidR="007E682F" w:rsidRPr="007E682F" w:rsidRDefault="007E682F" w:rsidP="007E682F">
      <w:pPr>
        <w:jc w:val="both"/>
        <w:rPr>
          <w:rFonts w:cs="Times New Roman"/>
        </w:rPr>
      </w:pPr>
      <w:bookmarkStart w:id="0" w:name="_GoBack"/>
      <w:bookmarkEnd w:id="0"/>
    </w:p>
    <w:p w:rsidR="007E682F" w:rsidRPr="007E682F" w:rsidRDefault="007E682F" w:rsidP="007E682F">
      <w:pPr>
        <w:jc w:val="both"/>
        <w:rPr>
          <w:rFonts w:cs="Times New Roman"/>
        </w:rPr>
      </w:pPr>
    </w:p>
    <w:p w:rsidR="007E682F" w:rsidRPr="007E682F" w:rsidRDefault="007E682F" w:rsidP="007E682F">
      <w:pPr>
        <w:jc w:val="both"/>
        <w:rPr>
          <w:rFonts w:cs="Times New Roman"/>
        </w:rPr>
      </w:pPr>
    </w:p>
    <w:p w:rsidR="007E682F" w:rsidRPr="007E682F" w:rsidRDefault="007E682F" w:rsidP="007E682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Times New Roman"/>
          <w:b/>
        </w:rPr>
      </w:pPr>
      <w:r w:rsidRPr="007E682F">
        <w:rPr>
          <w:rFonts w:cs="Times New Roman"/>
          <w:b/>
        </w:rPr>
        <w:t>Exploitation pédagogique</w:t>
      </w:r>
    </w:p>
    <w:p w:rsidR="007E682F" w:rsidRPr="007E682F" w:rsidRDefault="007E682F" w:rsidP="007E682F">
      <w:pPr>
        <w:pStyle w:val="Paragraphedeliste"/>
        <w:ind w:left="0"/>
        <w:jc w:val="both"/>
        <w:rPr>
          <w:rFonts w:cs="Times New Roman"/>
          <w:sz w:val="10"/>
          <w:szCs w:val="10"/>
        </w:rPr>
      </w:pPr>
    </w:p>
    <w:p w:rsidR="007E682F" w:rsidRPr="007E682F" w:rsidRDefault="007E682F" w:rsidP="007E682F">
      <w:pPr>
        <w:pStyle w:val="Paragraphedeliste"/>
        <w:widowControl w:val="0"/>
        <w:autoSpaceDE w:val="0"/>
        <w:autoSpaceDN w:val="0"/>
        <w:adjustRightInd w:val="0"/>
        <w:ind w:left="0"/>
        <w:jc w:val="both"/>
      </w:pPr>
      <w:r>
        <w:t xml:space="preserve">1. </w:t>
      </w:r>
      <w:r w:rsidR="00E473E0">
        <w:t>S</w:t>
      </w:r>
      <w:r w:rsidR="00E473E0" w:rsidRPr="007E682F">
        <w:t>ous forme de carte mentale</w:t>
      </w:r>
      <w:r w:rsidR="00E473E0">
        <w:t>, d</w:t>
      </w:r>
      <w:r w:rsidRPr="007E682F">
        <w:t>écrivez la situation économique de la France en mai 1968.</w:t>
      </w:r>
    </w:p>
    <w:p w:rsidR="007E682F" w:rsidRPr="007E682F" w:rsidRDefault="007E682F" w:rsidP="007E682F">
      <w:pPr>
        <w:pStyle w:val="Paragraphedeliste"/>
        <w:widowControl w:val="0"/>
        <w:autoSpaceDE w:val="0"/>
        <w:autoSpaceDN w:val="0"/>
        <w:adjustRightInd w:val="0"/>
        <w:ind w:left="0"/>
        <w:jc w:val="both"/>
      </w:pPr>
      <w:r>
        <w:t xml:space="preserve">2. </w:t>
      </w:r>
      <w:r w:rsidRPr="007E682F">
        <w:t>Pourquoi peut-on parler de « l’apogée des Trente Glorieuses » ?</w:t>
      </w:r>
    </w:p>
    <w:p w:rsidR="007E682F" w:rsidRPr="007E682F" w:rsidRDefault="007E682F" w:rsidP="007E682F">
      <w:pPr>
        <w:pStyle w:val="Paragraphedeliste"/>
        <w:widowControl w:val="0"/>
        <w:autoSpaceDE w:val="0"/>
        <w:autoSpaceDN w:val="0"/>
        <w:adjustRightInd w:val="0"/>
        <w:ind w:left="0"/>
        <w:jc w:val="both"/>
      </w:pPr>
      <w:r>
        <w:t xml:space="preserve">3. </w:t>
      </w:r>
      <w:r w:rsidRPr="007E682F">
        <w:t>Comparez la situation économique de la France de mai</w:t>
      </w:r>
      <w:r w:rsidR="00E473E0">
        <w:t xml:space="preserve"> 1968 à celle de la France d’aujourd’hui.</w:t>
      </w:r>
    </w:p>
    <w:p w:rsidR="007E682F" w:rsidRPr="007E682F" w:rsidRDefault="007E682F" w:rsidP="007E682F">
      <w:pPr>
        <w:jc w:val="both"/>
        <w:rPr>
          <w:rFonts w:cs="Times New Roman"/>
        </w:rPr>
      </w:pPr>
    </w:p>
    <w:p w:rsidR="007E682F" w:rsidRDefault="007E682F" w:rsidP="007E682F">
      <w:pPr>
        <w:jc w:val="both"/>
        <w:rPr>
          <w:rFonts w:cs="Times New Roman"/>
        </w:rPr>
      </w:pPr>
    </w:p>
    <w:p w:rsidR="007E682F" w:rsidRDefault="007E682F" w:rsidP="007E682F">
      <w:pPr>
        <w:jc w:val="both"/>
        <w:rPr>
          <w:rFonts w:cs="Times New Roman"/>
        </w:rPr>
      </w:pPr>
    </w:p>
    <w:p w:rsidR="007E682F" w:rsidRPr="007E682F" w:rsidRDefault="007E682F" w:rsidP="007E682F">
      <w:pPr>
        <w:jc w:val="both"/>
        <w:rPr>
          <w:rFonts w:cs="Times New Roman"/>
        </w:rPr>
      </w:pPr>
    </w:p>
    <w:p w:rsidR="007E682F" w:rsidRPr="007E682F" w:rsidRDefault="007E682F" w:rsidP="007E682F">
      <w:pPr>
        <w:jc w:val="both"/>
        <w:rPr>
          <w:rFonts w:cs="Times New Roman"/>
        </w:rPr>
      </w:pPr>
    </w:p>
    <w:p w:rsidR="007E682F" w:rsidRPr="007E682F" w:rsidRDefault="007E682F" w:rsidP="007E682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Times New Roman"/>
          <w:b/>
        </w:rPr>
      </w:pPr>
      <w:r>
        <w:rPr>
          <w:rFonts w:cs="Times New Roman"/>
          <w:b/>
        </w:rPr>
        <w:t>Corrigé</w:t>
      </w:r>
    </w:p>
    <w:p w:rsidR="007E682F" w:rsidRDefault="007E682F" w:rsidP="007E682F">
      <w:pPr>
        <w:pStyle w:val="Paragraphedeliste"/>
        <w:widowControl w:val="0"/>
        <w:autoSpaceDE w:val="0"/>
        <w:autoSpaceDN w:val="0"/>
        <w:adjustRightInd w:val="0"/>
        <w:ind w:left="0"/>
        <w:jc w:val="both"/>
      </w:pPr>
      <w:r w:rsidRPr="007E682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68B7039" wp14:editId="2E5CDC0D">
            <wp:simplePos x="0" y="0"/>
            <wp:positionH relativeFrom="column">
              <wp:posOffset>-241371</wp:posOffset>
            </wp:positionH>
            <wp:positionV relativeFrom="paragraph">
              <wp:posOffset>307340</wp:posOffset>
            </wp:positionV>
            <wp:extent cx="6363335" cy="3537585"/>
            <wp:effectExtent l="0" t="0" r="12065" b="0"/>
            <wp:wrapTight wrapText="bothSides">
              <wp:wrapPolygon edited="0">
                <wp:start x="0" y="0"/>
                <wp:lineTo x="0" y="21402"/>
                <wp:lineTo x="21555" y="21402"/>
                <wp:lineTo x="21555" y="0"/>
                <wp:lineTo x="0" y="0"/>
              </wp:wrapPolygon>
            </wp:wrapTight>
            <wp:docPr id="2" name="Image 2" descr="../../../../Desktop/Capture%20d’écran%202018-04-22%20à%2023.36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Capture%20d’écran%202018-04-22%20à%2023.36.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 </w:t>
      </w:r>
    </w:p>
    <w:p w:rsidR="007E682F" w:rsidRDefault="007E682F" w:rsidP="007E682F">
      <w:pPr>
        <w:pStyle w:val="Paragraphedeliste"/>
        <w:widowControl w:val="0"/>
        <w:autoSpaceDE w:val="0"/>
        <w:autoSpaceDN w:val="0"/>
        <w:adjustRightInd w:val="0"/>
        <w:ind w:left="0"/>
        <w:jc w:val="both"/>
      </w:pPr>
    </w:p>
    <w:p w:rsidR="007E682F" w:rsidRPr="007E682F" w:rsidRDefault="007E682F" w:rsidP="007E682F">
      <w:pPr>
        <w:pStyle w:val="Paragraphedeliste"/>
        <w:widowControl w:val="0"/>
        <w:autoSpaceDE w:val="0"/>
        <w:autoSpaceDN w:val="0"/>
        <w:adjustRightInd w:val="0"/>
        <w:ind w:left="0"/>
        <w:jc w:val="both"/>
      </w:pPr>
      <w:r>
        <w:t xml:space="preserve">2. </w:t>
      </w:r>
      <w:r w:rsidRPr="007E682F">
        <w:t>On peut parler de « l’apogée des Trente Glorieuses » car il y a un très fort taux de croissance et un très faible taux de chômage. Par la suite, la situation se dégrade : la croissance diminue et le chômage augmente.</w:t>
      </w:r>
      <w:r w:rsidR="00E473E0">
        <w:t xml:space="preserve"> Les </w:t>
      </w:r>
      <w:r w:rsidR="00E473E0" w:rsidRPr="007E682F">
        <w:t>Trente</w:t>
      </w:r>
      <w:r w:rsidR="00E473E0">
        <w:t xml:space="preserve"> Glorieuses</w:t>
      </w:r>
      <w:r w:rsidRPr="007E682F">
        <w:t xml:space="preserve"> se terminent avec la crise pétrolière de 1973.</w:t>
      </w:r>
    </w:p>
    <w:p w:rsidR="007E682F" w:rsidRDefault="007E682F" w:rsidP="007E682F">
      <w:pPr>
        <w:pStyle w:val="Paragraphedeliste"/>
        <w:widowControl w:val="0"/>
        <w:autoSpaceDE w:val="0"/>
        <w:autoSpaceDN w:val="0"/>
        <w:adjustRightInd w:val="0"/>
        <w:ind w:left="0"/>
        <w:jc w:val="both"/>
      </w:pPr>
    </w:p>
    <w:p w:rsidR="0037141C" w:rsidRPr="007E682F" w:rsidRDefault="007E682F" w:rsidP="007E682F">
      <w:pPr>
        <w:pStyle w:val="Paragraphedeliste"/>
        <w:widowControl w:val="0"/>
        <w:autoSpaceDE w:val="0"/>
        <w:autoSpaceDN w:val="0"/>
        <w:adjustRightInd w:val="0"/>
        <w:ind w:left="0"/>
        <w:jc w:val="both"/>
      </w:pPr>
      <w:r>
        <w:t xml:space="preserve">3. </w:t>
      </w:r>
      <w:r w:rsidRPr="007E682F">
        <w:t>La situation actuelle est économiquement plus défavorable aujourd’hui : le PIB a augmenté de 2</w:t>
      </w:r>
      <w:r w:rsidR="00E473E0">
        <w:t> </w:t>
      </w:r>
      <w:r w:rsidRPr="007E682F">
        <w:t>% en 2017, soit 2,5</w:t>
      </w:r>
      <w:r w:rsidR="00E473E0">
        <w:t> </w:t>
      </w:r>
      <w:r w:rsidRPr="007E682F">
        <w:t>fois moins qu’en</w:t>
      </w:r>
      <w:r w:rsidR="00E473E0">
        <w:t> </w:t>
      </w:r>
      <w:r w:rsidRPr="007E682F">
        <w:t>1968. De plus, 8,9</w:t>
      </w:r>
      <w:r w:rsidR="00E473E0">
        <w:t> </w:t>
      </w:r>
      <w:r w:rsidRPr="007E682F">
        <w:t>% de la population active est au chômage, soit plus de 4</w:t>
      </w:r>
      <w:r w:rsidR="00E473E0">
        <w:t> </w:t>
      </w:r>
      <w:r w:rsidRPr="007E682F">
        <w:t>fois plus qu’en 1968. En revanche, le niveau des inéga</w:t>
      </w:r>
      <w:r w:rsidR="00E473E0">
        <w:t>lités est plus bas aujourd’hui.</w:t>
      </w:r>
    </w:p>
    <w:sectPr w:rsidR="0037141C" w:rsidRPr="007E682F" w:rsidSect="00F11F16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01" w:rsidRDefault="00350201" w:rsidP="007E682F">
      <w:r>
        <w:separator/>
      </w:r>
    </w:p>
  </w:endnote>
  <w:endnote w:type="continuationSeparator" w:id="0">
    <w:p w:rsidR="00350201" w:rsidRDefault="00350201" w:rsidP="007E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918234"/>
      <w:docPartObj>
        <w:docPartGallery w:val="Page Numbers (Bottom of Page)"/>
        <w:docPartUnique/>
      </w:docPartObj>
    </w:sdtPr>
    <w:sdtContent>
      <w:p w:rsidR="007E682F" w:rsidRDefault="007E682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AE7">
          <w:rPr>
            <w:noProof/>
          </w:rPr>
          <w:t>2</w:t>
        </w:r>
        <w:r>
          <w:fldChar w:fldCharType="end"/>
        </w:r>
      </w:p>
    </w:sdtContent>
  </w:sdt>
  <w:p w:rsidR="007E682F" w:rsidRDefault="007E68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01" w:rsidRDefault="00350201" w:rsidP="007E682F">
      <w:r>
        <w:separator/>
      </w:r>
    </w:p>
  </w:footnote>
  <w:footnote w:type="continuationSeparator" w:id="0">
    <w:p w:rsidR="00350201" w:rsidRDefault="00350201" w:rsidP="007E6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2F" w:rsidRDefault="007E682F" w:rsidP="007E682F">
    <w:pPr>
      <w:widowControl w:val="0"/>
      <w:autoSpaceDE w:val="0"/>
      <w:autoSpaceDN w:val="0"/>
      <w:adjustRightInd w:val="0"/>
      <w:spacing w:line="300" w:lineRule="atLeast"/>
      <w:jc w:val="right"/>
    </w:pPr>
    <w:r>
      <w:t xml:space="preserve">Actu SES © Hatier – </w:t>
    </w:r>
    <w:r>
      <w:t>Charlène Friang</w:t>
    </w:r>
  </w:p>
  <w:p w:rsidR="007E682F" w:rsidRDefault="007E682F" w:rsidP="007E682F">
    <w:pPr>
      <w:widowControl w:val="0"/>
      <w:autoSpaceDE w:val="0"/>
      <w:autoSpaceDN w:val="0"/>
      <w:adjustRightInd w:val="0"/>
      <w:spacing w:line="300" w:lineRule="atLeast"/>
      <w:jc w:val="right"/>
    </w:pPr>
    <w:r>
      <w:t>Fiche d’exploitation pédagogique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4F1"/>
    <w:multiLevelType w:val="hybridMultilevel"/>
    <w:tmpl w:val="0562C1BC"/>
    <w:lvl w:ilvl="0" w:tplc="DA5A4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83DC8"/>
    <w:multiLevelType w:val="hybridMultilevel"/>
    <w:tmpl w:val="1FFA39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F071E"/>
    <w:multiLevelType w:val="hybridMultilevel"/>
    <w:tmpl w:val="225204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2F"/>
    <w:rsid w:val="0032119C"/>
    <w:rsid w:val="00350201"/>
    <w:rsid w:val="0037141C"/>
    <w:rsid w:val="00507B40"/>
    <w:rsid w:val="007E682F"/>
    <w:rsid w:val="00975AE7"/>
    <w:rsid w:val="00E4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2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68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E68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68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82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E68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82F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8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2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68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E68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68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82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E68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82F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8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erficanal-economie.com/emission/Alexandre-Mirlicourtois-MAI-68-quelle-etait-la-situation-economique-_3745823.htm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08"/>
    <w:rsid w:val="007B5708"/>
    <w:rsid w:val="00D5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9A64E6DFAB64AB5B825C8C0B663AAFF">
    <w:name w:val="D9A64E6DFAB64AB5B825C8C0B663AAFF"/>
    <w:rsid w:val="007B57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9A64E6DFAB64AB5B825C8C0B663AAFF">
    <w:name w:val="D9A64E6DFAB64AB5B825C8C0B663AAFF"/>
    <w:rsid w:val="007B5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HUTTEPAIN SOPHIE</dc:creator>
  <cp:lastModifiedBy>HUTTEPAIN SOPHIE</cp:lastModifiedBy>
  <cp:revision>3</cp:revision>
  <dcterms:created xsi:type="dcterms:W3CDTF">2018-05-02T09:35:00Z</dcterms:created>
  <dcterms:modified xsi:type="dcterms:W3CDTF">2018-05-02T10:28:00Z</dcterms:modified>
</cp:coreProperties>
</file>